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 w:rsidRPr="00C20847">
        <w:rPr>
          <w:b/>
          <w:i/>
        </w:rPr>
        <w:t>дейностите,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8655E5" w:rsidRDefault="006F1B38" w:rsidP="006F1B38">
      <w:pPr>
        <w:shd w:val="clear" w:color="auto" w:fill="FFFFFF"/>
        <w:ind w:firstLine="706"/>
        <w:jc w:val="both"/>
        <w:rPr>
          <w:b/>
          <w:sz w:val="18"/>
          <w:szCs w:val="18"/>
          <w:lang w:val="en-US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5E6595">
        <w:rPr>
          <w:b/>
          <w:lang w:val="ru-RU"/>
        </w:rPr>
        <w:t>:</w:t>
      </w:r>
      <w:r w:rsidRPr="005E6595">
        <w:rPr>
          <w:b/>
        </w:rPr>
        <w:t xml:space="preserve"> </w:t>
      </w:r>
      <w:r w:rsidR="008655E5" w:rsidRPr="00BC7FBC">
        <w:rPr>
          <w:rFonts w:eastAsia="Calibri"/>
          <w:b/>
        </w:rPr>
        <w:t xml:space="preserve">Подобряване на системата за градски транспорт на гр. Габрово, чрез закупуване на подвижен състав и </w:t>
      </w:r>
      <w:proofErr w:type="spellStart"/>
      <w:r w:rsidR="008655E5" w:rsidRPr="00BC7FBC">
        <w:rPr>
          <w:rFonts w:eastAsia="Calibri"/>
          <w:b/>
        </w:rPr>
        <w:t>зарядни</w:t>
      </w:r>
      <w:proofErr w:type="spellEnd"/>
      <w:r w:rsidR="008655E5" w:rsidRPr="00BC7FBC">
        <w:rPr>
          <w:rFonts w:eastAsia="Calibri"/>
          <w:b/>
        </w:rPr>
        <w:t xml:space="preserve"> станции по 3 обособени позиции</w:t>
      </w:r>
      <w:r w:rsidR="008655E5" w:rsidRPr="00BC7FBC">
        <w:rPr>
          <w:rFonts w:eastAsia="Calibri"/>
          <w:b/>
          <w:lang w:val="en-US"/>
        </w:rPr>
        <w:t xml:space="preserve">: </w:t>
      </w:r>
      <w:r w:rsidR="008655E5">
        <w:rPr>
          <w:rFonts w:eastAsia="Calibri"/>
          <w:b/>
        </w:rPr>
        <w:t xml:space="preserve">За </w:t>
      </w:r>
      <w:proofErr w:type="spellStart"/>
      <w:r w:rsidR="008655E5">
        <w:rPr>
          <w:rFonts w:eastAsia="Calibri"/>
          <w:b/>
          <w:lang w:val="en-US"/>
        </w:rPr>
        <w:t>Обособена</w:t>
      </w:r>
      <w:proofErr w:type="spellEnd"/>
      <w:r w:rsidR="008655E5">
        <w:rPr>
          <w:rFonts w:eastAsia="Calibri"/>
          <w:b/>
          <w:lang w:val="en-US"/>
        </w:rPr>
        <w:t xml:space="preserve"> </w:t>
      </w:r>
      <w:proofErr w:type="spellStart"/>
      <w:r w:rsidR="008655E5">
        <w:rPr>
          <w:rFonts w:eastAsia="Calibri"/>
          <w:b/>
          <w:lang w:val="en-US"/>
        </w:rPr>
        <w:t>позиция</w:t>
      </w:r>
      <w:proofErr w:type="spellEnd"/>
      <w:r w:rsidR="008655E5">
        <w:rPr>
          <w:rFonts w:eastAsia="Calibri"/>
          <w:b/>
          <w:lang w:val="en-US"/>
        </w:rPr>
        <w:t xml:space="preserve"> №</w:t>
      </w:r>
      <w:r w:rsidR="008655E5" w:rsidRPr="00BC7FBC">
        <w:rPr>
          <w:rFonts w:eastAsia="Calibri"/>
          <w:b/>
          <w:lang w:val="en-US"/>
        </w:rPr>
        <w:t xml:space="preserve"> </w:t>
      </w:r>
      <w:r w:rsidR="008655E5">
        <w:rPr>
          <w:rFonts w:eastAsia="Calibri"/>
          <w:b/>
        </w:rPr>
        <w:t>………………………………….</w:t>
      </w:r>
      <w:r w:rsidR="008655E5" w:rsidRPr="00BC7FBC">
        <w:rPr>
          <w:rFonts w:eastAsia="Calibri"/>
          <w:b/>
        </w:rPr>
        <w:t xml:space="preserve"> </w:t>
      </w:r>
      <w:r w:rsidR="008655E5" w:rsidRPr="00BC7FBC">
        <w:rPr>
          <w:rFonts w:eastAsia="Calibri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8655E5" w:rsidRPr="00BC7FBC">
        <w:rPr>
          <w:rFonts w:eastAsia="Calibri"/>
        </w:rPr>
        <w:t>съфинансирана</w:t>
      </w:r>
      <w:proofErr w:type="spellEnd"/>
      <w:r w:rsidR="008655E5" w:rsidRPr="00BC7FBC">
        <w:rPr>
          <w:rFonts w:eastAsia="Calibri"/>
        </w:rPr>
        <w:t xml:space="preserve"> от Европейския съюз чрез Европейския фонд за регионално развитие</w:t>
      </w:r>
      <w:r w:rsidR="008655E5">
        <w:rPr>
          <w:rFonts w:eastAsia="Calibri"/>
          <w:lang w:val="en-US"/>
        </w:rPr>
        <w:t>.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6F1B38" w:rsidRPr="005E6595" w:rsidTr="004619B2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5580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>за извършенат</w:t>
            </w:r>
            <w:bookmarkStart w:id="0" w:name="_GoBack"/>
            <w:bookmarkEnd w:id="0"/>
            <w:r w:rsidRPr="005E6595">
              <w:rPr>
                <w:b/>
                <w:bCs/>
                <w:i/>
              </w:rPr>
              <w:t xml:space="preserve">а </w:t>
            </w:r>
            <w:r>
              <w:rPr>
                <w:b/>
                <w:bCs/>
                <w:i/>
              </w:rPr>
              <w:t>д</w:t>
            </w:r>
            <w:r w:rsidR="00C20847">
              <w:rPr>
                <w:b/>
                <w:bCs/>
                <w:i/>
              </w:rPr>
              <w:t>е</w:t>
            </w:r>
            <w:r>
              <w:rPr>
                <w:b/>
                <w:bCs/>
                <w:i/>
              </w:rPr>
              <w:t>йност</w:t>
            </w: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дейност.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1E" w:rsidRDefault="00A0091E" w:rsidP="0082536D">
      <w:r>
        <w:separator/>
      </w:r>
    </w:p>
  </w:endnote>
  <w:endnote w:type="continuationSeparator" w:id="0">
    <w:p w:rsidR="00A0091E" w:rsidRDefault="00A0091E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1E" w:rsidRDefault="00A0091E" w:rsidP="0082536D">
      <w:r>
        <w:separator/>
      </w:r>
    </w:p>
  </w:footnote>
  <w:footnote w:type="continuationSeparator" w:id="0">
    <w:p w:rsidR="00A0091E" w:rsidRDefault="00A0091E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47C54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44ACF"/>
    <w:rsid w:val="008655E5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0091E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0847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19</cp:revision>
  <cp:lastPrinted>2017-01-09T11:34:00Z</cp:lastPrinted>
  <dcterms:created xsi:type="dcterms:W3CDTF">2016-11-03T14:39:00Z</dcterms:created>
  <dcterms:modified xsi:type="dcterms:W3CDTF">2017-11-01T16:20:00Z</dcterms:modified>
</cp:coreProperties>
</file>